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C4" w:rsidRPr="00D26309" w:rsidRDefault="002071C4" w:rsidP="00D26309">
      <w:pPr>
        <w:rPr>
          <w:rFonts w:cs="Times New Roman" w:hint="eastAsia"/>
          <w:b/>
          <w:bCs/>
          <w:sz w:val="32"/>
          <w:szCs w:val="32"/>
        </w:rPr>
      </w:pPr>
      <w:r w:rsidRPr="00D26309">
        <w:rPr>
          <w:rFonts w:cs="Times New Roman" w:hint="eastAsia"/>
          <w:b/>
          <w:bCs/>
          <w:sz w:val="32"/>
          <w:szCs w:val="32"/>
        </w:rPr>
        <w:t>附件</w:t>
      </w:r>
      <w:r w:rsidRPr="00D26309">
        <w:rPr>
          <w:rFonts w:cs="Times New Roman" w:hint="eastAsia"/>
          <w:b/>
          <w:bCs/>
          <w:sz w:val="32"/>
          <w:szCs w:val="32"/>
        </w:rPr>
        <w:t>1</w:t>
      </w:r>
    </w:p>
    <w:p w:rsidR="006535E6" w:rsidRDefault="006535E6" w:rsidP="006535E6">
      <w:pPr>
        <w:pStyle w:val="a3"/>
        <w:shd w:val="clear" w:color="auto" w:fill="FFFFFF"/>
        <w:spacing w:line="443" w:lineRule="atLeast"/>
        <w:jc w:val="center"/>
      </w:pPr>
      <w:r>
        <w:rPr>
          <w:rStyle w:val="a4"/>
          <w:rFonts w:ascii="Verdana" w:hAnsi="Verdana" w:hint="eastAsia"/>
          <w:color w:val="FF0000"/>
          <w:spacing w:val="40"/>
          <w:sz w:val="80"/>
          <w:szCs w:val="80"/>
        </w:rPr>
        <w:t>中共中央组织部文件</w:t>
      </w:r>
    </w:p>
    <w:p w:rsidR="006535E6" w:rsidRDefault="006535E6" w:rsidP="006535E6">
      <w:pPr>
        <w:pStyle w:val="a3"/>
        <w:shd w:val="clear" w:color="auto" w:fill="FFFFFF"/>
        <w:spacing w:line="443" w:lineRule="atLeast"/>
        <w:jc w:val="center"/>
      </w:pPr>
      <w:proofErr w:type="gramStart"/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中组发</w:t>
      </w:r>
      <w:proofErr w:type="gramEnd"/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[2013]18号</w:t>
      </w:r>
    </w:p>
    <w:p w:rsidR="006535E6" w:rsidRDefault="006535E6" w:rsidP="006535E6">
      <w:pPr>
        <w:pStyle w:val="a3"/>
        <w:shd w:val="clear" w:color="auto" w:fill="FFFFFF"/>
        <w:spacing w:line="200" w:lineRule="atLeast"/>
        <w:jc w:val="center"/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印发</w:t>
      </w:r>
      <w:proofErr w:type="gramStart"/>
      <w:r>
        <w:rPr>
          <w:rStyle w:val="a4"/>
          <w:rFonts w:ascii="Verdana" w:hAnsi="Verdana" w:hint="eastAsia"/>
          <w:color w:val="000000"/>
          <w:sz w:val="32"/>
          <w:szCs w:val="32"/>
        </w:rPr>
        <w:t>《</w:t>
      </w:r>
      <w:proofErr w:type="gramEnd"/>
      <w:r>
        <w:rPr>
          <w:rStyle w:val="a4"/>
          <w:rFonts w:ascii="Verdana" w:hAnsi="Verdana" w:hint="eastAsia"/>
          <w:color w:val="000000"/>
          <w:sz w:val="32"/>
          <w:szCs w:val="32"/>
        </w:rPr>
        <w:t>关于进一步规范党政领导干部在企业</w:t>
      </w:r>
    </w:p>
    <w:p w:rsidR="006535E6" w:rsidRDefault="006535E6" w:rsidP="006535E6">
      <w:pPr>
        <w:pStyle w:val="a3"/>
        <w:shd w:val="clear" w:color="auto" w:fill="FFFFFF"/>
        <w:spacing w:line="200" w:lineRule="atLeast"/>
        <w:jc w:val="center"/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兼职（任职）问题的意见</w:t>
      </w:r>
      <w:proofErr w:type="gramStart"/>
      <w:r>
        <w:rPr>
          <w:rStyle w:val="a4"/>
          <w:rFonts w:ascii="Verdana" w:hAnsi="Verdana" w:hint="eastAsia"/>
          <w:color w:val="000000"/>
          <w:sz w:val="32"/>
          <w:szCs w:val="32"/>
        </w:rPr>
        <w:t>》</w:t>
      </w:r>
      <w:proofErr w:type="gramEnd"/>
      <w:r>
        <w:rPr>
          <w:rStyle w:val="a4"/>
          <w:rFonts w:ascii="Verdana" w:hAnsi="Verdana" w:hint="eastAsia"/>
          <w:color w:val="000000"/>
          <w:sz w:val="32"/>
          <w:szCs w:val="32"/>
        </w:rPr>
        <w:t>的通知</w:t>
      </w:r>
    </w:p>
    <w:p w:rsidR="006535E6" w:rsidRDefault="006535E6" w:rsidP="006535E6">
      <w:pPr>
        <w:pStyle w:val="a3"/>
        <w:shd w:val="clear" w:color="auto" w:fill="FFFFFF"/>
        <w:spacing w:line="200" w:lineRule="atLeast"/>
        <w:jc w:val="center"/>
      </w:pPr>
      <w:r>
        <w:rPr>
          <w:rStyle w:val="a4"/>
          <w:rFonts w:ascii="Verdana" w:hAnsi="Verdana"/>
          <w:color w:val="000000"/>
          <w:sz w:val="32"/>
          <w:szCs w:val="32"/>
        </w:rPr>
        <w:t> </w:t>
      </w:r>
    </w:p>
    <w:p w:rsidR="006535E6" w:rsidRDefault="006535E6" w:rsidP="006535E6">
      <w:pPr>
        <w:pStyle w:val="a3"/>
        <w:shd w:val="clear" w:color="auto" w:fill="FFFFFF"/>
        <w:spacing w:line="200" w:lineRule="atLeast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各省、自治区、直辖市党委组织部，中央和国家机关各部委、各人民团体组织人事部门，新疆建设兵团党委组织部，各</w:t>
      </w:r>
      <w:proofErr w:type="gramStart"/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中管金融</w:t>
      </w:r>
      <w:proofErr w:type="gramEnd"/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企业党委，部分国有重要骨干企业党组（党委），部分高等学校党委：</w:t>
      </w:r>
    </w:p>
    <w:p w:rsidR="006535E6" w:rsidRDefault="006535E6" w:rsidP="006535E6">
      <w:pPr>
        <w:pStyle w:val="a3"/>
        <w:shd w:val="clear" w:color="auto" w:fill="FFFFFF"/>
        <w:spacing w:line="443" w:lineRule="atLeast"/>
        <w:ind w:firstLineChars="196" w:firstLine="549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《关于进一步规范党政领导干部在企业兼职（任职）问题的意见》已经中央领导同志同意，现印发给你们，请认真贯彻执行，并在本意见下发后3个月内，将执行情况以书面形式报中央组织部。</w:t>
      </w:r>
    </w:p>
    <w:p w:rsidR="006535E6" w:rsidRDefault="006535E6" w:rsidP="006535E6">
      <w:pPr>
        <w:pStyle w:val="a3"/>
        <w:shd w:val="clear" w:color="auto" w:fill="FFFFFF"/>
        <w:spacing w:line="443" w:lineRule="atLeast"/>
        <w:ind w:firstLineChars="196" w:firstLine="549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 </w:t>
      </w:r>
    </w:p>
    <w:p w:rsidR="006535E6" w:rsidRDefault="006535E6" w:rsidP="006535E6">
      <w:pPr>
        <w:pStyle w:val="a3"/>
        <w:shd w:val="clear" w:color="auto" w:fill="FFFFFF"/>
        <w:spacing w:line="443" w:lineRule="atLeast"/>
        <w:ind w:firstLineChars="196" w:firstLine="549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 </w:t>
      </w:r>
    </w:p>
    <w:p w:rsidR="006535E6" w:rsidRDefault="006535E6" w:rsidP="006535E6">
      <w:pPr>
        <w:pStyle w:val="a3"/>
        <w:shd w:val="clear" w:color="auto" w:fill="FFFFFF"/>
        <w:spacing w:line="443" w:lineRule="atLeast"/>
        <w:ind w:firstLineChars="1750" w:firstLine="4900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中共中央组织部</w:t>
      </w:r>
    </w:p>
    <w:p w:rsidR="006535E6" w:rsidRDefault="006535E6" w:rsidP="006535E6">
      <w:pPr>
        <w:pStyle w:val="a3"/>
        <w:shd w:val="clear" w:color="auto" w:fill="FFFFFF"/>
        <w:spacing w:line="443" w:lineRule="atLeast"/>
        <w:ind w:firstLineChars="1700" w:firstLine="4760"/>
      </w:pPr>
      <w:r>
        <w:rPr>
          <w:rStyle w:val="a4"/>
          <w:rFonts w:ascii="仿宋_GB2312" w:eastAsia="仿宋_GB2312" w:hAnsi="Verdana" w:hint="eastAsia"/>
          <w:b w:val="0"/>
          <w:color w:val="000000"/>
          <w:sz w:val="28"/>
          <w:szCs w:val="28"/>
        </w:rPr>
        <w:t>2013年10月19日</w:t>
      </w:r>
    </w:p>
    <w:p w:rsidR="006535E6" w:rsidRDefault="006535E6" w:rsidP="006535E6">
      <w:pPr>
        <w:widowControl/>
        <w:spacing w:line="3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</w:pPr>
    </w:p>
    <w:p w:rsidR="006535E6" w:rsidRDefault="006535E6" w:rsidP="006535E6">
      <w:pPr>
        <w:widowControl/>
        <w:spacing w:line="3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</w:pPr>
    </w:p>
    <w:p w:rsidR="006535E6" w:rsidRPr="00442D42" w:rsidRDefault="006535E6" w:rsidP="006535E6">
      <w:pPr>
        <w:widowControl/>
        <w:spacing w:line="3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42D42"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  <w:t>《关于进一步规范党政领导干部在企业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  <w:t xml:space="preserve">  </w:t>
      </w:r>
      <w:r w:rsidRPr="00442D42"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  <w:t>兼职（任职）问题的意见》</w:t>
      </w:r>
      <w:r w:rsidRPr="00442D42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</w:p>
    <w:p w:rsidR="00EA00E4" w:rsidRDefault="006535E6" w:rsidP="006535E6">
      <w:r w:rsidRPr="00442D42">
        <w:rPr>
          <w:rFonts w:ascii="Calibri" w:eastAsia="宋体" w:hAnsi="Calibri" w:cs="宋体" w:hint="eastAsia"/>
          <w:kern w:val="0"/>
          <w:sz w:val="28"/>
          <w:szCs w:val="28"/>
        </w:rPr>
        <w:t xml:space="preserve">　</w:t>
      </w:r>
      <w:r w:rsidRPr="00442D4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为贯彻落实中央关于从严管理干部的要求，加强干部队伍建设和反腐倡廉建设，根据《中华人民共和国公务员法》、《中国共产党党员领导干部廉洁从政若干准则》和有关文件规定精神，现就进一步规范党政领导干部在企业兼职（任职）问题提出如下意见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一、现职和不担任现职但未办理退（离）休手续的党政领导干部不得在企业兼职（任职）。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二、对辞去公职或者退（离）休的党政领导干部到企业兼职（任职）必须从严掌握、从严把关，确因工作需要到企业兼职（任职）的，应当按照干部管理权限严格审批。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辞去公职或者退（离）休后三年内，不得到本人原任职务管辖的地区和业务范围内的企业兼职（任职），也不得从事与原任职务管辖业务相关的营利性活动。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 　辞去公职或者退（离）休后三年内，拟到本人原任职务管辖的地区和业务范围外的企业兼职（任职）的，必须由本人事先向其原所在单位党委（党组）报告，</w:t>
      </w:r>
      <w:proofErr w:type="gramStart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由拟</w:t>
      </w:r>
      <w:proofErr w:type="gramEnd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兼职（任职）企业出具兼职（任职）理由说明材料，所在单位党委（党组）按规定审核并按照干部管理权限征得相应的组织（人事）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部门同意后，方可兼职（任 职）。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辞去公职或者退（离）休后三年后到企业兼职（任职）的，应由本人向其原所在单位党委（党组）报告，</w:t>
      </w:r>
      <w:proofErr w:type="gramStart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由拟兼职</w:t>
      </w:r>
      <w:proofErr w:type="gramEnd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（任职）企业出具兼职（任职）理由说明材料，所在单位党委（党组）按规定审批并按照干部管理权限向相应的组织（人事）部门备案。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三、按规定经批准在企业兼职的党政领导干部，不得在企业领取薪酬、奖金、津贴等报酬，不得获取股权和其他额外利益；兼职不得超过1个；所兼任职务实行任期制的，任期届满拟连任必须重新审批或备案，连任不超过两届；兼职的任职年龄界限为70周岁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四、按规定经批准到企业任职的党政领导干部，应当及时将行政、工资等关系转入企业，不再保留公务员身份，不再保留党政机关的各种待遇。不得将行政、工资等关系转回党政机关办理退（离）休；在企业办理退（离）休手续后，也不得将行政、工资等关系转回党政机关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五、按规定经批准在企业兼职（任职）的党政领导干部，要严格遵纪守法，廉洁自律，禁止利用职权和职务上的影响为企业或个人谋取不正当利益。党政领导干部在企业兼职期间的履职情况、是否取酬、职务消费和报销有关工作费用等，应每年年底以书面形式报所在单位党委（党组）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六、限期对党政领导干部违规在企业兼职（任职）进行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清理。各地区各部门各单位要根据本意见规定，按照干部管理权限对领导干部在企业兼职（任职）情况进行一次摸底排查，对发现的问题要限期纠正。凡不符合规定的，必须在本意见下发后3个月内免去或由本人辞去所兼任（担任）的职务。确属工作需要且符合有关规定精神，但未履行审批或备案程序的，必须在本意见下发后3个月内补办手续。兼职（任职）期间违规领取的薪酬，应按中央纪委有关规定执行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七、清理工作完成后，如再发现党政领导干部有违规在企业兼职（任职）或领取报酬隐瞒不报的行为，一经查实，要按照有关规定严肃处理。各地区各部门各单位在审批和审核党政领导干部在企业兼职（任职）时存在违规行为的，要追究主要领导及有关负责人的责任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八、党政领导干部在其他营利性组织兼职（任职），按照本意见执行。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参照公务员法管理的人民团体和群众团体、事业单位领导干部，按照本意见执行；其他领导干部，参照本意见执行。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九、各地区各部门各单位可根据本意见精神，按照干部管理权限，制定相应的管理实施办法，加强对各级各类领导干部在企业兼职（任职）的规范管理。</w:t>
      </w:r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十、</w:t>
      </w:r>
      <w:proofErr w:type="gramStart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本意见自发布</w:t>
      </w:r>
      <w:proofErr w:type="gramEnd"/>
      <w:r w:rsidRPr="00442D42">
        <w:rPr>
          <w:rFonts w:ascii="仿宋_GB2312" w:eastAsia="仿宋_GB2312" w:hAnsi="宋体" w:cs="宋体" w:hint="eastAsia"/>
          <w:kern w:val="0"/>
          <w:sz w:val="32"/>
          <w:szCs w:val="32"/>
        </w:rPr>
        <w:t>之日起施行。以往规定与本意见不一致的，按照本意见执行。</w:t>
      </w:r>
    </w:p>
    <w:sectPr w:rsidR="00EA00E4" w:rsidSect="00EA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5E6"/>
    <w:rsid w:val="002071C4"/>
    <w:rsid w:val="006535E6"/>
    <w:rsid w:val="00D26309"/>
    <w:rsid w:val="00E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3</cp:revision>
  <cp:lastPrinted>2015-01-21T05:47:00Z</cp:lastPrinted>
  <dcterms:created xsi:type="dcterms:W3CDTF">2015-01-21T05:43:00Z</dcterms:created>
  <dcterms:modified xsi:type="dcterms:W3CDTF">2015-01-21T05:47:00Z</dcterms:modified>
</cp:coreProperties>
</file>